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7A8" w:rsidRDefault="005907A8" w:rsidP="005907A8">
      <w:pPr>
        <w:tabs>
          <w:tab w:val="left" w:pos="1843"/>
          <w:tab w:val="left" w:pos="8505"/>
        </w:tabs>
        <w:rPr>
          <w:rFonts w:ascii="標楷體" w:eastAsia="標楷體" w:hAnsi="標楷體"/>
        </w:rPr>
      </w:pPr>
      <w:bookmarkStart w:id="0" w:name="_GoBack"/>
      <w:bookmarkEnd w:id="0"/>
    </w:p>
    <w:p w:rsidR="005907A8" w:rsidRPr="00DC4CA1" w:rsidRDefault="005907A8" w:rsidP="005907A8">
      <w:pPr>
        <w:keepNext/>
        <w:widowControl w:val="0"/>
        <w:ind w:rightChars="-225" w:right="-540"/>
        <w:jc w:val="center"/>
        <w:outlineLvl w:val="0"/>
        <w:rPr>
          <w:rFonts w:ascii="Arial" w:eastAsia="標楷體" w:hAnsi="Arial" w:cs="Times New Roman"/>
          <w:bCs/>
          <w:kern w:val="52"/>
          <w:sz w:val="30"/>
          <w:szCs w:val="30"/>
        </w:rPr>
      </w:pPr>
      <w:r w:rsidRPr="00DC4CA1">
        <w:rPr>
          <w:rFonts w:ascii="Arial" w:eastAsia="標楷體" w:hAnsi="Arial" w:cs="Times New Roman" w:hint="eastAsia"/>
          <w:bCs/>
          <w:kern w:val="52"/>
          <w:sz w:val="30"/>
          <w:szCs w:val="30"/>
        </w:rPr>
        <w:t>國立中興大學化學工程學系研究生獎助學金審核辦法</w:t>
      </w:r>
    </w:p>
    <w:p w:rsidR="005907A8" w:rsidRPr="00D64491" w:rsidRDefault="005907A8" w:rsidP="005907A8">
      <w:pPr>
        <w:widowControl w:val="0"/>
        <w:snapToGrid w:val="0"/>
        <w:jc w:val="right"/>
        <w:rPr>
          <w:rFonts w:ascii="Times New Roman" w:eastAsia="標楷體" w:hAnsi="Times New Roman" w:cs="Times New Roman"/>
          <w:kern w:val="2"/>
          <w:sz w:val="14"/>
          <w:szCs w:val="14"/>
        </w:rPr>
      </w:pPr>
      <w:r w:rsidRPr="00D64491">
        <w:rPr>
          <w:rFonts w:ascii="Times New Roman" w:eastAsia="標楷體" w:hAnsi="Times New Roman" w:cs="Times New Roman"/>
          <w:kern w:val="2"/>
          <w:sz w:val="14"/>
          <w:szCs w:val="14"/>
        </w:rPr>
        <w:t>89</w:t>
      </w:r>
      <w:r w:rsidRPr="00D64491">
        <w:rPr>
          <w:rFonts w:ascii="Times New Roman" w:eastAsia="標楷體" w:hAnsi="Times New Roman" w:cs="Times New Roman"/>
          <w:kern w:val="2"/>
          <w:sz w:val="14"/>
          <w:szCs w:val="14"/>
        </w:rPr>
        <w:t>年</w:t>
      </w:r>
      <w:r w:rsidRPr="00D64491">
        <w:rPr>
          <w:rFonts w:ascii="Times New Roman" w:eastAsia="標楷體" w:hAnsi="Times New Roman" w:cs="Times New Roman"/>
          <w:kern w:val="2"/>
          <w:sz w:val="14"/>
          <w:szCs w:val="14"/>
        </w:rPr>
        <w:t>9</w:t>
      </w:r>
      <w:r w:rsidRPr="00D64491">
        <w:rPr>
          <w:rFonts w:ascii="Times New Roman" w:eastAsia="標楷體" w:hAnsi="Times New Roman" w:cs="Times New Roman"/>
          <w:kern w:val="2"/>
          <w:sz w:val="14"/>
          <w:szCs w:val="14"/>
        </w:rPr>
        <w:t>月</w:t>
      </w:r>
      <w:r w:rsidRPr="00D64491">
        <w:rPr>
          <w:rFonts w:ascii="Times New Roman" w:eastAsia="標楷體" w:hAnsi="Times New Roman" w:cs="Times New Roman"/>
          <w:kern w:val="2"/>
          <w:sz w:val="14"/>
          <w:szCs w:val="14"/>
        </w:rPr>
        <w:t>6</w:t>
      </w:r>
      <w:r w:rsidRPr="00D64491">
        <w:rPr>
          <w:rFonts w:ascii="Times New Roman" w:eastAsia="標楷體" w:hAnsi="Times New Roman" w:cs="Times New Roman"/>
          <w:kern w:val="2"/>
          <w:sz w:val="14"/>
          <w:szCs w:val="14"/>
        </w:rPr>
        <w:t>日系</w:t>
      </w:r>
      <w:proofErr w:type="gramStart"/>
      <w:r w:rsidRPr="00D64491">
        <w:rPr>
          <w:rFonts w:ascii="Times New Roman" w:eastAsia="標楷體" w:hAnsi="Times New Roman" w:cs="Times New Roman"/>
          <w:kern w:val="2"/>
          <w:sz w:val="14"/>
          <w:szCs w:val="14"/>
        </w:rPr>
        <w:t>務</w:t>
      </w:r>
      <w:proofErr w:type="gramEnd"/>
      <w:r w:rsidRPr="00D64491">
        <w:rPr>
          <w:rFonts w:ascii="Times New Roman" w:eastAsia="標楷體" w:hAnsi="Times New Roman" w:cs="Times New Roman"/>
          <w:kern w:val="2"/>
          <w:sz w:val="14"/>
          <w:szCs w:val="14"/>
        </w:rPr>
        <w:t>會議通過</w:t>
      </w:r>
    </w:p>
    <w:p w:rsidR="005907A8" w:rsidRPr="00D64491" w:rsidRDefault="005907A8" w:rsidP="005907A8">
      <w:pPr>
        <w:widowControl w:val="0"/>
        <w:snapToGrid w:val="0"/>
        <w:jc w:val="right"/>
        <w:rPr>
          <w:rFonts w:ascii="Times New Roman" w:eastAsia="標楷體" w:hAnsi="Times New Roman" w:cs="Times New Roman"/>
          <w:kern w:val="2"/>
          <w:sz w:val="14"/>
          <w:szCs w:val="14"/>
        </w:rPr>
      </w:pPr>
      <w:r w:rsidRPr="00D64491">
        <w:rPr>
          <w:rFonts w:ascii="Times New Roman" w:eastAsia="標楷體" w:hAnsi="Times New Roman" w:cs="Times New Roman"/>
          <w:kern w:val="2"/>
          <w:sz w:val="14"/>
          <w:szCs w:val="14"/>
        </w:rPr>
        <w:t>101</w:t>
      </w:r>
      <w:r w:rsidRPr="00D64491">
        <w:rPr>
          <w:rFonts w:ascii="Times New Roman" w:eastAsia="標楷體" w:hAnsi="Times New Roman" w:cs="Times New Roman"/>
          <w:kern w:val="2"/>
          <w:sz w:val="14"/>
          <w:szCs w:val="14"/>
        </w:rPr>
        <w:t>年</w:t>
      </w:r>
      <w:r w:rsidRPr="00D64491">
        <w:rPr>
          <w:rFonts w:ascii="Times New Roman" w:eastAsia="標楷體" w:hAnsi="Times New Roman" w:cs="Times New Roman"/>
          <w:kern w:val="2"/>
          <w:sz w:val="14"/>
          <w:szCs w:val="14"/>
        </w:rPr>
        <w:t>6</w:t>
      </w:r>
      <w:r w:rsidRPr="00D64491">
        <w:rPr>
          <w:rFonts w:ascii="Times New Roman" w:eastAsia="標楷體" w:hAnsi="Times New Roman" w:cs="Times New Roman"/>
          <w:kern w:val="2"/>
          <w:sz w:val="14"/>
          <w:szCs w:val="14"/>
        </w:rPr>
        <w:t>月</w:t>
      </w:r>
      <w:r w:rsidRPr="00D64491">
        <w:rPr>
          <w:rFonts w:ascii="Times New Roman" w:eastAsia="標楷體" w:hAnsi="Times New Roman" w:cs="Times New Roman"/>
          <w:kern w:val="2"/>
          <w:sz w:val="14"/>
          <w:szCs w:val="14"/>
        </w:rPr>
        <w:t>22</w:t>
      </w:r>
      <w:r w:rsidRPr="00D64491">
        <w:rPr>
          <w:rFonts w:ascii="Times New Roman" w:eastAsia="標楷體" w:hAnsi="Times New Roman" w:cs="Times New Roman"/>
          <w:kern w:val="2"/>
          <w:sz w:val="14"/>
          <w:szCs w:val="14"/>
        </w:rPr>
        <w:t>日系</w:t>
      </w:r>
      <w:proofErr w:type="gramStart"/>
      <w:r w:rsidRPr="00D64491">
        <w:rPr>
          <w:rFonts w:ascii="Times New Roman" w:eastAsia="標楷體" w:hAnsi="Times New Roman" w:cs="Times New Roman"/>
          <w:kern w:val="2"/>
          <w:sz w:val="14"/>
          <w:szCs w:val="14"/>
        </w:rPr>
        <w:t>務</w:t>
      </w:r>
      <w:proofErr w:type="gramEnd"/>
      <w:r w:rsidRPr="00D64491">
        <w:rPr>
          <w:rFonts w:ascii="Times New Roman" w:eastAsia="標楷體" w:hAnsi="Times New Roman" w:cs="Times New Roman"/>
          <w:kern w:val="2"/>
          <w:sz w:val="14"/>
          <w:szCs w:val="14"/>
        </w:rPr>
        <w:t>會議修訂通過</w:t>
      </w:r>
    </w:p>
    <w:p w:rsidR="005907A8" w:rsidRPr="00D64491" w:rsidRDefault="005907A8" w:rsidP="005907A8">
      <w:pPr>
        <w:widowControl w:val="0"/>
        <w:wordWrap w:val="0"/>
        <w:snapToGrid w:val="0"/>
        <w:jc w:val="right"/>
        <w:rPr>
          <w:rFonts w:ascii="Times New Roman" w:eastAsia="標楷體" w:hAnsi="Times New Roman" w:cs="Times New Roman"/>
          <w:kern w:val="2"/>
          <w:sz w:val="14"/>
          <w:szCs w:val="14"/>
        </w:rPr>
      </w:pPr>
      <w:r w:rsidRPr="00D64491">
        <w:rPr>
          <w:rFonts w:ascii="Times New Roman" w:eastAsia="標楷體" w:hAnsi="Times New Roman" w:cs="Times New Roman"/>
          <w:kern w:val="2"/>
          <w:sz w:val="14"/>
          <w:szCs w:val="14"/>
        </w:rPr>
        <w:t>103</w:t>
      </w:r>
      <w:r w:rsidRPr="00D64491">
        <w:rPr>
          <w:rFonts w:ascii="Times New Roman" w:eastAsia="標楷體" w:hAnsi="Times New Roman" w:cs="Times New Roman"/>
          <w:kern w:val="2"/>
          <w:sz w:val="14"/>
          <w:szCs w:val="14"/>
        </w:rPr>
        <w:t>年</w:t>
      </w:r>
      <w:r w:rsidRPr="00D64491">
        <w:rPr>
          <w:rFonts w:ascii="Times New Roman" w:eastAsia="標楷體" w:hAnsi="Times New Roman" w:cs="Times New Roman"/>
          <w:kern w:val="2"/>
          <w:sz w:val="14"/>
          <w:szCs w:val="14"/>
        </w:rPr>
        <w:t>2</w:t>
      </w:r>
      <w:r w:rsidRPr="00D64491">
        <w:rPr>
          <w:rFonts w:ascii="Times New Roman" w:eastAsia="標楷體" w:hAnsi="Times New Roman" w:cs="Times New Roman"/>
          <w:kern w:val="2"/>
          <w:sz w:val="14"/>
          <w:szCs w:val="14"/>
        </w:rPr>
        <w:t>月</w:t>
      </w:r>
      <w:r w:rsidRPr="00D64491">
        <w:rPr>
          <w:rFonts w:ascii="Times New Roman" w:eastAsia="標楷體" w:hAnsi="Times New Roman" w:cs="Times New Roman"/>
          <w:kern w:val="2"/>
          <w:sz w:val="14"/>
          <w:szCs w:val="14"/>
        </w:rPr>
        <w:t>26</w:t>
      </w:r>
      <w:r w:rsidRPr="00D64491">
        <w:rPr>
          <w:rFonts w:ascii="Times New Roman" w:eastAsia="標楷體" w:hAnsi="Times New Roman" w:cs="Times New Roman"/>
          <w:kern w:val="2"/>
          <w:sz w:val="14"/>
          <w:szCs w:val="14"/>
        </w:rPr>
        <w:t>日系</w:t>
      </w:r>
      <w:proofErr w:type="gramStart"/>
      <w:r w:rsidRPr="00D64491">
        <w:rPr>
          <w:rFonts w:ascii="Times New Roman" w:eastAsia="標楷體" w:hAnsi="Times New Roman" w:cs="Times New Roman"/>
          <w:kern w:val="2"/>
          <w:sz w:val="14"/>
          <w:szCs w:val="14"/>
        </w:rPr>
        <w:t>務</w:t>
      </w:r>
      <w:proofErr w:type="gramEnd"/>
      <w:r w:rsidRPr="00D64491">
        <w:rPr>
          <w:rFonts w:ascii="Times New Roman" w:eastAsia="標楷體" w:hAnsi="Times New Roman" w:cs="Times New Roman"/>
          <w:kern w:val="2"/>
          <w:sz w:val="14"/>
          <w:szCs w:val="14"/>
        </w:rPr>
        <w:t>會議修訂通過</w:t>
      </w:r>
      <w:r w:rsidRPr="00D64491">
        <w:rPr>
          <w:rFonts w:ascii="Times New Roman" w:eastAsia="標楷體" w:hAnsi="Times New Roman" w:cs="Times New Roman"/>
          <w:kern w:val="2"/>
          <w:sz w:val="14"/>
          <w:szCs w:val="14"/>
        </w:rPr>
        <w:t>(</w:t>
      </w:r>
      <w:r w:rsidRPr="00D64491">
        <w:rPr>
          <w:rFonts w:ascii="Times New Roman" w:eastAsia="標楷體" w:hAnsi="Times New Roman" w:cs="Times New Roman"/>
          <w:kern w:val="2"/>
          <w:sz w:val="14"/>
          <w:szCs w:val="14"/>
        </w:rPr>
        <w:t>修訂第</w:t>
      </w:r>
      <w:r>
        <w:rPr>
          <w:rFonts w:ascii="Times New Roman" w:eastAsia="標楷體" w:hAnsi="Times New Roman" w:cs="Times New Roman" w:hint="eastAsia"/>
          <w:kern w:val="2"/>
          <w:sz w:val="14"/>
          <w:szCs w:val="14"/>
        </w:rPr>
        <w:t>二</w:t>
      </w:r>
      <w:r w:rsidRPr="00D64491">
        <w:rPr>
          <w:rFonts w:ascii="Times New Roman" w:eastAsia="標楷體" w:hAnsi="Times New Roman" w:cs="Times New Roman"/>
          <w:kern w:val="2"/>
          <w:sz w:val="14"/>
          <w:szCs w:val="14"/>
        </w:rPr>
        <w:t>、</w:t>
      </w:r>
      <w:r>
        <w:rPr>
          <w:rFonts w:ascii="Times New Roman" w:eastAsia="標楷體" w:hAnsi="Times New Roman" w:cs="Times New Roman" w:hint="eastAsia"/>
          <w:kern w:val="2"/>
          <w:sz w:val="14"/>
          <w:szCs w:val="14"/>
        </w:rPr>
        <w:t>四</w:t>
      </w:r>
      <w:r w:rsidRPr="00D64491">
        <w:rPr>
          <w:rFonts w:ascii="Times New Roman" w:eastAsia="標楷體" w:hAnsi="Times New Roman" w:cs="Times New Roman"/>
          <w:kern w:val="2"/>
          <w:sz w:val="14"/>
          <w:szCs w:val="14"/>
        </w:rPr>
        <w:t>條</w:t>
      </w:r>
      <w:r w:rsidRPr="00D64491">
        <w:rPr>
          <w:rFonts w:ascii="Times New Roman" w:eastAsia="標楷體" w:hAnsi="Times New Roman" w:cs="Times New Roman"/>
          <w:kern w:val="2"/>
          <w:sz w:val="14"/>
          <w:szCs w:val="14"/>
        </w:rPr>
        <w:t>)</w:t>
      </w:r>
    </w:p>
    <w:p w:rsidR="005907A8" w:rsidRPr="00D64491" w:rsidRDefault="005907A8" w:rsidP="005907A8">
      <w:pPr>
        <w:widowControl w:val="0"/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kern w:val="2"/>
          <w:sz w:val="14"/>
          <w:szCs w:val="14"/>
        </w:rPr>
      </w:pPr>
      <w:r w:rsidRPr="00D64491">
        <w:rPr>
          <w:rFonts w:ascii="Times New Roman" w:eastAsia="標楷體" w:hAnsi="Times New Roman" w:cs="Times New Roman"/>
          <w:color w:val="000000" w:themeColor="text1"/>
          <w:kern w:val="2"/>
          <w:sz w:val="14"/>
          <w:szCs w:val="14"/>
        </w:rPr>
        <w:t>111</w:t>
      </w:r>
      <w:r w:rsidRPr="00D64491">
        <w:rPr>
          <w:rFonts w:ascii="Times New Roman" w:eastAsia="標楷體" w:hAnsi="Times New Roman" w:cs="Times New Roman"/>
          <w:color w:val="000000" w:themeColor="text1"/>
          <w:kern w:val="2"/>
          <w:sz w:val="14"/>
          <w:szCs w:val="14"/>
        </w:rPr>
        <w:t>年</w:t>
      </w:r>
      <w:r w:rsidRPr="00D64491">
        <w:rPr>
          <w:rFonts w:ascii="Times New Roman" w:eastAsia="標楷體" w:hAnsi="Times New Roman" w:cs="Times New Roman"/>
          <w:color w:val="000000" w:themeColor="text1"/>
          <w:kern w:val="2"/>
          <w:sz w:val="14"/>
          <w:szCs w:val="14"/>
        </w:rPr>
        <w:t>9</w:t>
      </w:r>
      <w:r w:rsidRPr="00D64491">
        <w:rPr>
          <w:rFonts w:ascii="Times New Roman" w:eastAsia="標楷體" w:hAnsi="Times New Roman" w:cs="Times New Roman"/>
          <w:color w:val="000000" w:themeColor="text1"/>
          <w:kern w:val="2"/>
          <w:sz w:val="14"/>
          <w:szCs w:val="14"/>
        </w:rPr>
        <w:t>月</w:t>
      </w:r>
      <w:r w:rsidRPr="00D64491">
        <w:rPr>
          <w:rFonts w:ascii="Times New Roman" w:eastAsia="標楷體" w:hAnsi="Times New Roman" w:cs="Times New Roman"/>
          <w:color w:val="000000" w:themeColor="text1"/>
          <w:kern w:val="2"/>
          <w:sz w:val="14"/>
          <w:szCs w:val="14"/>
        </w:rPr>
        <w:t>21</w:t>
      </w:r>
      <w:r w:rsidRPr="00D64491">
        <w:rPr>
          <w:rFonts w:ascii="Times New Roman" w:eastAsia="標楷體" w:hAnsi="Times New Roman" w:cs="Times New Roman"/>
          <w:color w:val="000000" w:themeColor="text1"/>
          <w:kern w:val="2"/>
          <w:sz w:val="14"/>
          <w:szCs w:val="14"/>
        </w:rPr>
        <w:t>日系</w:t>
      </w:r>
      <w:proofErr w:type="gramStart"/>
      <w:r w:rsidRPr="00D64491">
        <w:rPr>
          <w:rFonts w:ascii="Times New Roman" w:eastAsia="標楷體" w:hAnsi="Times New Roman" w:cs="Times New Roman"/>
          <w:color w:val="000000" w:themeColor="text1"/>
          <w:kern w:val="2"/>
          <w:sz w:val="14"/>
          <w:szCs w:val="14"/>
        </w:rPr>
        <w:t>務</w:t>
      </w:r>
      <w:proofErr w:type="gramEnd"/>
      <w:r w:rsidRPr="00D64491">
        <w:rPr>
          <w:rFonts w:ascii="Times New Roman" w:eastAsia="標楷體" w:hAnsi="Times New Roman" w:cs="Times New Roman"/>
          <w:color w:val="000000" w:themeColor="text1"/>
          <w:kern w:val="2"/>
          <w:sz w:val="14"/>
          <w:szCs w:val="14"/>
        </w:rPr>
        <w:t>會議修訂通過</w:t>
      </w:r>
      <w:r w:rsidRPr="00D64491">
        <w:rPr>
          <w:rFonts w:ascii="Times New Roman" w:eastAsia="標楷體" w:hAnsi="Times New Roman" w:cs="Times New Roman"/>
          <w:color w:val="000000" w:themeColor="text1"/>
          <w:kern w:val="2"/>
          <w:sz w:val="14"/>
          <w:szCs w:val="14"/>
        </w:rPr>
        <w:t>(</w:t>
      </w:r>
      <w:r w:rsidRPr="00D64491">
        <w:rPr>
          <w:rFonts w:ascii="Times New Roman" w:eastAsia="標楷體" w:hAnsi="Times New Roman" w:cs="Times New Roman"/>
          <w:color w:val="000000" w:themeColor="text1"/>
          <w:kern w:val="2"/>
          <w:sz w:val="14"/>
          <w:szCs w:val="14"/>
        </w:rPr>
        <w:t>刪除第</w:t>
      </w:r>
      <w:r>
        <w:rPr>
          <w:rFonts w:ascii="Times New Roman" w:eastAsia="標楷體" w:hAnsi="Times New Roman" w:cs="Times New Roman" w:hint="eastAsia"/>
          <w:color w:val="000000" w:themeColor="text1"/>
          <w:kern w:val="2"/>
          <w:sz w:val="14"/>
          <w:szCs w:val="14"/>
        </w:rPr>
        <w:t>四</w:t>
      </w:r>
      <w:r w:rsidRPr="00D64491">
        <w:rPr>
          <w:rFonts w:ascii="Times New Roman" w:eastAsia="標楷體" w:hAnsi="Times New Roman" w:cs="Times New Roman"/>
          <w:color w:val="000000" w:themeColor="text1"/>
          <w:kern w:val="2"/>
          <w:sz w:val="14"/>
          <w:szCs w:val="14"/>
        </w:rPr>
        <w:t>條</w:t>
      </w:r>
      <w:r w:rsidRPr="00D64491">
        <w:rPr>
          <w:rFonts w:ascii="Times New Roman" w:eastAsia="標楷體" w:hAnsi="Times New Roman" w:cs="Times New Roman"/>
          <w:color w:val="000000" w:themeColor="text1"/>
          <w:kern w:val="2"/>
          <w:sz w:val="14"/>
          <w:szCs w:val="14"/>
        </w:rPr>
        <w:t>)</w:t>
      </w:r>
    </w:p>
    <w:p w:rsidR="005907A8" w:rsidRPr="00D64491" w:rsidRDefault="005907A8" w:rsidP="005907A8">
      <w:pPr>
        <w:widowControl w:val="0"/>
        <w:snapToGrid w:val="0"/>
        <w:jc w:val="right"/>
        <w:rPr>
          <w:rFonts w:ascii="Times New Roman" w:eastAsia="標楷體" w:hAnsi="Times New Roman" w:cs="Times New Roman"/>
          <w:kern w:val="2"/>
          <w:sz w:val="14"/>
          <w:szCs w:val="14"/>
        </w:rPr>
      </w:pPr>
    </w:p>
    <w:p w:rsidR="005907A8" w:rsidRPr="00D64491" w:rsidRDefault="005907A8" w:rsidP="005907A8">
      <w:pPr>
        <w:widowControl w:val="0"/>
        <w:snapToGrid w:val="0"/>
        <w:jc w:val="right"/>
        <w:rPr>
          <w:rFonts w:ascii="Times New Roman" w:eastAsia="標楷體" w:hAnsi="Times New Roman" w:cs="Times New Roman"/>
          <w:kern w:val="2"/>
          <w:sz w:val="26"/>
          <w:szCs w:val="26"/>
        </w:rPr>
      </w:pPr>
    </w:p>
    <w:p w:rsidR="005907A8" w:rsidRPr="00DC4CA1" w:rsidRDefault="005907A8" w:rsidP="005907A8">
      <w:pPr>
        <w:widowControl w:val="0"/>
        <w:snapToGrid w:val="0"/>
        <w:jc w:val="right"/>
        <w:rPr>
          <w:rFonts w:ascii="標楷體" w:eastAsia="標楷體" w:hAnsi="標楷體" w:cs="Times New Roman"/>
          <w:kern w:val="2"/>
          <w:sz w:val="26"/>
          <w:szCs w:val="26"/>
        </w:rPr>
      </w:pPr>
    </w:p>
    <w:p w:rsidR="005907A8" w:rsidRPr="00443F38" w:rsidRDefault="005907A8" w:rsidP="005907A8">
      <w:pPr>
        <w:widowControl w:val="0"/>
        <w:numPr>
          <w:ilvl w:val="0"/>
          <w:numId w:val="1"/>
        </w:numPr>
        <w:snapToGrid w:val="0"/>
        <w:spacing w:line="360" w:lineRule="auto"/>
        <w:ind w:left="1106" w:hanging="1106"/>
        <w:jc w:val="both"/>
        <w:rPr>
          <w:rFonts w:ascii="Times New Roman" w:eastAsia="標楷體" w:hAnsi="Times New Roman" w:cs="Times New Roman"/>
          <w:kern w:val="2"/>
          <w:sz w:val="26"/>
          <w:szCs w:val="26"/>
        </w:rPr>
      </w:pPr>
      <w:r w:rsidRPr="00443F38">
        <w:rPr>
          <w:rFonts w:ascii="Times New Roman" w:eastAsia="標楷體" w:hAnsi="Times New Roman" w:cs="Times New Roman"/>
          <w:kern w:val="2"/>
          <w:sz w:val="26"/>
          <w:szCs w:val="26"/>
        </w:rPr>
        <w:t>本辦法依據「國立中興大學研究生獎助學金實施辦法」訂定。</w:t>
      </w:r>
    </w:p>
    <w:p w:rsidR="005907A8" w:rsidRPr="00443F38" w:rsidRDefault="005907A8" w:rsidP="005907A8">
      <w:pPr>
        <w:widowControl w:val="0"/>
        <w:numPr>
          <w:ilvl w:val="0"/>
          <w:numId w:val="1"/>
        </w:numPr>
        <w:snapToGrid w:val="0"/>
        <w:spacing w:line="360" w:lineRule="auto"/>
        <w:ind w:left="1106" w:hanging="1106"/>
        <w:jc w:val="both"/>
        <w:rPr>
          <w:rFonts w:ascii="Times New Roman" w:eastAsia="標楷體" w:hAnsi="Times New Roman" w:cs="Times New Roman"/>
          <w:kern w:val="2"/>
          <w:sz w:val="26"/>
          <w:szCs w:val="26"/>
        </w:rPr>
      </w:pPr>
      <w:proofErr w:type="gramStart"/>
      <w:r w:rsidRPr="00443F38">
        <w:rPr>
          <w:rFonts w:ascii="Times New Roman" w:eastAsia="標楷體" w:hAnsi="Times New Roman" w:cs="Times New Roman"/>
          <w:kern w:val="2"/>
          <w:sz w:val="26"/>
          <w:szCs w:val="26"/>
        </w:rPr>
        <w:t>本系碩</w:t>
      </w:r>
      <w:proofErr w:type="gramEnd"/>
      <w:r w:rsidRPr="00443F38">
        <w:rPr>
          <w:rFonts w:ascii="Times New Roman" w:eastAsia="標楷體" w:hAnsi="Times New Roman" w:cs="Times New Roman"/>
          <w:kern w:val="2"/>
          <w:sz w:val="26"/>
          <w:szCs w:val="26"/>
        </w:rPr>
        <w:t>、博研究生以一般生身份入學者，</w:t>
      </w:r>
      <w:proofErr w:type="gramStart"/>
      <w:r w:rsidRPr="00443F38">
        <w:rPr>
          <w:rFonts w:ascii="Times New Roman" w:eastAsia="標楷體" w:hAnsi="Times New Roman" w:cs="Times New Roman"/>
          <w:kern w:val="2"/>
          <w:sz w:val="26"/>
          <w:szCs w:val="26"/>
        </w:rPr>
        <w:t>得申領</w:t>
      </w:r>
      <w:proofErr w:type="gramEnd"/>
      <w:r w:rsidRPr="00443F38">
        <w:rPr>
          <w:rFonts w:ascii="Times New Roman" w:eastAsia="標楷體" w:hAnsi="Times New Roman" w:cs="Times New Roman"/>
          <w:kern w:val="2"/>
          <w:sz w:val="26"/>
          <w:szCs w:val="26"/>
        </w:rPr>
        <w:t>研究生獎助學金；以在職生身份入學者不得申領研究生獎助學金。本系研究生獎助學金由本系研究所委員會負責規劃申請及審查核定。</w:t>
      </w:r>
    </w:p>
    <w:p w:rsidR="005907A8" w:rsidRPr="00443F38" w:rsidRDefault="005907A8" w:rsidP="005907A8">
      <w:pPr>
        <w:widowControl w:val="0"/>
        <w:numPr>
          <w:ilvl w:val="0"/>
          <w:numId w:val="1"/>
        </w:numPr>
        <w:snapToGrid w:val="0"/>
        <w:spacing w:line="360" w:lineRule="auto"/>
        <w:ind w:left="1106" w:hanging="1106"/>
        <w:jc w:val="both"/>
        <w:rPr>
          <w:rFonts w:ascii="Times New Roman" w:eastAsia="標楷體" w:hAnsi="Times New Roman" w:cs="Times New Roman"/>
          <w:kern w:val="2"/>
          <w:sz w:val="26"/>
          <w:szCs w:val="26"/>
        </w:rPr>
      </w:pPr>
      <w:r w:rsidRPr="00443F38">
        <w:rPr>
          <w:rFonts w:ascii="Times New Roman" w:eastAsia="標楷體" w:hAnsi="Times New Roman" w:cs="Times New Roman"/>
          <w:kern w:val="2"/>
          <w:sz w:val="26"/>
          <w:szCs w:val="26"/>
        </w:rPr>
        <w:t>本系研究生獎助學金分獎學金與助學金兩種。獎學金係獎勵性質，由本系用以審核發放給獎勵優秀學生為原則。助學金係補助性質，申領者</w:t>
      </w:r>
      <w:r>
        <w:rPr>
          <w:rFonts w:ascii="Times New Roman" w:eastAsia="標楷體" w:hAnsi="Times New Roman" w:cs="Times New Roman" w:hint="eastAsia"/>
          <w:kern w:val="2"/>
          <w:sz w:val="26"/>
          <w:szCs w:val="26"/>
        </w:rPr>
        <w:t>須</w:t>
      </w:r>
      <w:r w:rsidRPr="00443F38">
        <w:rPr>
          <w:rFonts w:ascii="Times New Roman" w:eastAsia="標楷體" w:hAnsi="Times New Roman" w:cs="Times New Roman"/>
          <w:kern w:val="2"/>
          <w:sz w:val="26"/>
          <w:szCs w:val="26"/>
        </w:rPr>
        <w:t>協助本系教學相關事務，</w:t>
      </w:r>
      <w:r>
        <w:rPr>
          <w:rFonts w:ascii="Times New Roman" w:eastAsia="標楷體" w:hAnsi="Times New Roman" w:cs="Times New Roman" w:hint="eastAsia"/>
          <w:kern w:val="2"/>
          <w:sz w:val="26"/>
          <w:szCs w:val="26"/>
        </w:rPr>
        <w:t>並</w:t>
      </w:r>
      <w:r w:rsidRPr="00443F38">
        <w:rPr>
          <w:rFonts w:ascii="Times New Roman" w:eastAsia="標楷體" w:hAnsi="Times New Roman" w:cs="Times New Roman"/>
          <w:kern w:val="2"/>
          <w:sz w:val="26"/>
          <w:szCs w:val="26"/>
        </w:rPr>
        <w:t>經指導教授推薦申請。</w:t>
      </w:r>
    </w:p>
    <w:p w:rsidR="005907A8" w:rsidRPr="00443F38" w:rsidRDefault="005907A8" w:rsidP="005907A8">
      <w:pPr>
        <w:widowControl w:val="0"/>
        <w:snapToGrid w:val="0"/>
        <w:spacing w:line="360" w:lineRule="auto"/>
        <w:ind w:left="1134" w:hangingChars="436" w:hanging="1134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443F38">
        <w:rPr>
          <w:rFonts w:ascii="Times New Roman" w:eastAsia="標楷體" w:hAnsi="Times New Roman" w:cs="Times New Roman"/>
          <w:kern w:val="2"/>
          <w:sz w:val="26"/>
          <w:szCs w:val="26"/>
        </w:rPr>
        <w:t>第</w:t>
      </w:r>
      <w:r w:rsidRPr="00443F38">
        <w:rPr>
          <w:rFonts w:ascii="Times New Roman" w:eastAsia="標楷體" w:hAnsi="Times New Roman" w:cs="Times New Roman"/>
          <w:color w:val="000000" w:themeColor="text1"/>
          <w:kern w:val="2"/>
          <w:sz w:val="26"/>
          <w:szCs w:val="26"/>
        </w:rPr>
        <w:t>四</w:t>
      </w:r>
      <w:r w:rsidRPr="00443F38">
        <w:rPr>
          <w:rFonts w:ascii="Times New Roman" w:eastAsia="標楷體" w:hAnsi="Times New Roman" w:cs="Times New Roman"/>
          <w:kern w:val="2"/>
          <w:sz w:val="26"/>
          <w:szCs w:val="26"/>
        </w:rPr>
        <w:t>條、研究生協助教學相關事宜不力，表現不良者，由研究所委員會決定處理方式，情節嚴重者得</w:t>
      </w:r>
      <w:proofErr w:type="gramStart"/>
      <w:r w:rsidRPr="00443F38">
        <w:rPr>
          <w:rFonts w:ascii="Times New Roman" w:eastAsia="標楷體" w:hAnsi="Times New Roman" w:cs="Times New Roman"/>
          <w:kern w:val="2"/>
          <w:sz w:val="26"/>
          <w:szCs w:val="26"/>
        </w:rPr>
        <w:t>停發獎助學金</w:t>
      </w:r>
      <w:proofErr w:type="gramEnd"/>
      <w:r w:rsidRPr="00443F38">
        <w:rPr>
          <w:rFonts w:ascii="Times New Roman" w:eastAsia="標楷體" w:hAnsi="Times New Roman" w:cs="Times New Roman"/>
          <w:kern w:val="2"/>
          <w:sz w:val="26"/>
          <w:szCs w:val="26"/>
        </w:rPr>
        <w:t>。</w:t>
      </w:r>
    </w:p>
    <w:p w:rsidR="005907A8" w:rsidRPr="00443F38" w:rsidRDefault="005907A8" w:rsidP="005907A8">
      <w:pPr>
        <w:widowControl w:val="0"/>
        <w:snapToGrid w:val="0"/>
        <w:spacing w:line="360" w:lineRule="auto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443F38">
        <w:rPr>
          <w:rFonts w:ascii="Times New Roman" w:eastAsia="標楷體" w:hAnsi="Times New Roman" w:cs="Times New Roman"/>
          <w:kern w:val="2"/>
          <w:sz w:val="26"/>
          <w:szCs w:val="26"/>
        </w:rPr>
        <w:t>第</w:t>
      </w:r>
      <w:r w:rsidRPr="00443F38">
        <w:rPr>
          <w:rFonts w:ascii="Times New Roman" w:eastAsia="標楷體" w:hAnsi="Times New Roman" w:cs="Times New Roman"/>
          <w:color w:val="000000" w:themeColor="text1"/>
          <w:kern w:val="2"/>
          <w:sz w:val="26"/>
          <w:szCs w:val="26"/>
        </w:rPr>
        <w:t>五</w:t>
      </w:r>
      <w:r w:rsidRPr="00443F38">
        <w:rPr>
          <w:rFonts w:ascii="Times New Roman" w:eastAsia="標楷體" w:hAnsi="Times New Roman" w:cs="Times New Roman"/>
          <w:kern w:val="2"/>
          <w:sz w:val="26"/>
          <w:szCs w:val="26"/>
        </w:rPr>
        <w:t>條、本辦法經系</w:t>
      </w:r>
      <w:proofErr w:type="gramStart"/>
      <w:r w:rsidRPr="00443F38">
        <w:rPr>
          <w:rFonts w:ascii="Times New Roman" w:eastAsia="標楷體" w:hAnsi="Times New Roman" w:cs="Times New Roman"/>
          <w:kern w:val="2"/>
          <w:sz w:val="26"/>
          <w:szCs w:val="26"/>
        </w:rPr>
        <w:t>務</w:t>
      </w:r>
      <w:proofErr w:type="gramEnd"/>
      <w:r w:rsidRPr="00443F38">
        <w:rPr>
          <w:rFonts w:ascii="Times New Roman" w:eastAsia="標楷體" w:hAnsi="Times New Roman" w:cs="Times New Roman"/>
          <w:kern w:val="2"/>
          <w:sz w:val="26"/>
          <w:szCs w:val="26"/>
        </w:rPr>
        <w:t>會議通過後陳請校長核可後實施，其修訂時亦同。</w:t>
      </w:r>
    </w:p>
    <w:p w:rsidR="00397157" w:rsidRPr="005907A8" w:rsidRDefault="00397157"/>
    <w:sectPr w:rsidR="00397157" w:rsidRPr="005907A8" w:rsidSect="005907A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122A5"/>
    <w:multiLevelType w:val="hybridMultilevel"/>
    <w:tmpl w:val="82683AAA"/>
    <w:lvl w:ilvl="0" w:tplc="39749096">
      <w:start w:val="1"/>
      <w:numFmt w:val="taiwaneseCountingThousand"/>
      <w:lvlText w:val="第%1條、"/>
      <w:lvlJc w:val="left"/>
      <w:pPr>
        <w:tabs>
          <w:tab w:val="num" w:pos="997"/>
        </w:tabs>
        <w:ind w:left="997" w:hanging="720"/>
      </w:pPr>
      <w:rPr>
        <w:rFonts w:ascii="標楷體" w:eastAsia="標楷體" w:hAnsi="標楷體" w:cs="Times New Roman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8808020C">
      <w:start w:val="1"/>
      <w:numFmt w:val="taiwaneseCountingThousand"/>
      <w:lvlText w:val="第%3條、"/>
      <w:lvlJc w:val="left"/>
      <w:pPr>
        <w:tabs>
          <w:tab w:val="num" w:pos="2250"/>
        </w:tabs>
        <w:ind w:left="2250" w:hanging="1290"/>
      </w:pPr>
      <w:rPr>
        <w:rFonts w:hint="default"/>
      </w:rPr>
    </w:lvl>
    <w:lvl w:ilvl="3" w:tplc="164A5F40">
      <w:start w:val="1"/>
      <w:numFmt w:val="taiwaneseCountingThousand"/>
      <w:lvlText w:val="第%4條、"/>
      <w:lvlJc w:val="left"/>
      <w:pPr>
        <w:tabs>
          <w:tab w:val="num" w:pos="2160"/>
        </w:tabs>
        <w:ind w:left="2160" w:hanging="720"/>
      </w:pPr>
      <w:rPr>
        <w:rFonts w:ascii="標楷體" w:eastAsia="標楷體" w:hAnsi="標楷體" w:cs="Times New Roman"/>
        <w:lang w:val="en-US"/>
      </w:rPr>
    </w:lvl>
    <w:lvl w:ilvl="4" w:tplc="5C14CA7C">
      <w:start w:val="4"/>
      <w:numFmt w:val="bullet"/>
      <w:lvlText w:val="■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7A8"/>
    <w:rsid w:val="00397157"/>
    <w:rsid w:val="0059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BE1CA-4C7E-4E1D-A3D4-EB5391E8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07A8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yrku</dc:creator>
  <cp:keywords/>
  <dc:description/>
  <cp:lastModifiedBy>yrku</cp:lastModifiedBy>
  <cp:revision>1</cp:revision>
  <dcterms:created xsi:type="dcterms:W3CDTF">2022-09-27T08:02:00Z</dcterms:created>
  <dcterms:modified xsi:type="dcterms:W3CDTF">2022-09-27T08:03:00Z</dcterms:modified>
</cp:coreProperties>
</file>